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1FF" w14:textId="77777777" w:rsidR="00107A06" w:rsidRDefault="00B40F31">
      <w:pPr>
        <w:snapToGrid w:val="0"/>
        <w:spacing w:beforeLines="30" w:before="93" w:afterLines="20" w:after="62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数学与统计学院</w:t>
      </w:r>
      <w:r>
        <w:rPr>
          <w:rFonts w:ascii="黑体" w:eastAsia="黑体" w:hAnsi="黑体" w:hint="eastAsia"/>
          <w:b/>
          <w:bCs/>
          <w:sz w:val="36"/>
          <w:szCs w:val="36"/>
        </w:rPr>
        <w:t>2017</w:t>
      </w:r>
      <w:r>
        <w:rPr>
          <w:rFonts w:ascii="黑体" w:eastAsia="黑体" w:hAnsi="黑体" w:hint="eastAsia"/>
          <w:b/>
          <w:bCs/>
          <w:sz w:val="36"/>
          <w:szCs w:val="36"/>
        </w:rPr>
        <w:t>年硕士研究生入学复试</w:t>
      </w:r>
    </w:p>
    <w:p w14:paraId="7AF0D2C1" w14:textId="77777777" w:rsidR="00107A06" w:rsidRDefault="00B40F31">
      <w:pPr>
        <w:snapToGrid w:val="0"/>
        <w:spacing w:beforeLines="30" w:before="93" w:afterLines="20" w:after="62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工作细则</w:t>
      </w:r>
    </w:p>
    <w:p w14:paraId="03D21E58" w14:textId="77777777" w:rsidR="00107A06" w:rsidRDefault="00107A06">
      <w:pPr>
        <w:snapToGrid w:val="0"/>
        <w:spacing w:beforeLines="30" w:before="93" w:afterLines="20" w:after="62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2EE2BC8F" w14:textId="77777777" w:rsidR="00107A06" w:rsidRDefault="00B40F31">
      <w:pPr>
        <w:pStyle w:val="a3"/>
        <w:widowControl w:val="0"/>
        <w:spacing w:before="0" w:beforeAutospacing="0" w:after="0" w:afterAutospacing="0" w:line="360" w:lineRule="auto"/>
        <w:ind w:firstLineChars="200" w:firstLine="480"/>
        <w:jc w:val="both"/>
        <w:rPr>
          <w:rFonts w:cs="宋体"/>
          <w:color w:val="000000"/>
        </w:rPr>
      </w:pPr>
      <w:r>
        <w:rPr>
          <w:rFonts w:cs="宋体"/>
          <w:color w:val="000000"/>
        </w:rPr>
        <w:t>根据《教育部</w:t>
      </w:r>
      <w:r>
        <w:rPr>
          <w:rFonts w:cs="宋体"/>
          <w:color w:val="000000"/>
        </w:rPr>
        <w:t>2017</w:t>
      </w:r>
      <w:r>
        <w:rPr>
          <w:rFonts w:cs="宋体"/>
          <w:color w:val="000000"/>
        </w:rPr>
        <w:t>年招收攻读硕士学位研究生管理规定》（教学【</w:t>
      </w:r>
      <w:r>
        <w:rPr>
          <w:rFonts w:cs="宋体"/>
          <w:color w:val="000000"/>
        </w:rPr>
        <w:t>2016</w:t>
      </w:r>
      <w:r>
        <w:rPr>
          <w:rFonts w:cs="宋体"/>
          <w:color w:val="000000"/>
        </w:rPr>
        <w:t>】</w:t>
      </w:r>
      <w:r>
        <w:rPr>
          <w:rFonts w:cs="宋体"/>
          <w:color w:val="000000"/>
        </w:rPr>
        <w:t> 9</w:t>
      </w:r>
      <w:r>
        <w:rPr>
          <w:rFonts w:cs="宋体"/>
          <w:color w:val="000000"/>
        </w:rPr>
        <w:t>号）、《教育部办公厅关于统筹全日制和非全日制研究生管理工作的通知》（教研厅【</w:t>
      </w:r>
      <w:r>
        <w:rPr>
          <w:rFonts w:cs="宋体"/>
          <w:color w:val="000000"/>
        </w:rPr>
        <w:t>2016</w:t>
      </w:r>
      <w:r>
        <w:rPr>
          <w:rFonts w:cs="宋体"/>
          <w:color w:val="000000"/>
        </w:rPr>
        <w:t>】</w:t>
      </w:r>
      <w:r>
        <w:rPr>
          <w:rFonts w:cs="宋体"/>
          <w:color w:val="000000"/>
        </w:rPr>
        <w:t> 2</w:t>
      </w:r>
      <w:r>
        <w:rPr>
          <w:rFonts w:cs="宋体"/>
          <w:color w:val="000000"/>
        </w:rPr>
        <w:t>号）、《教育部关于加强硕士研究生招生复试工作的指导意见》（教学【</w:t>
      </w:r>
      <w:r>
        <w:rPr>
          <w:rFonts w:cs="宋体"/>
          <w:color w:val="000000"/>
        </w:rPr>
        <w:t>2006</w:t>
      </w:r>
      <w:r>
        <w:rPr>
          <w:rFonts w:cs="宋体"/>
          <w:color w:val="000000"/>
        </w:rPr>
        <w:t>】</w:t>
      </w:r>
      <w:r>
        <w:rPr>
          <w:rFonts w:cs="宋体"/>
          <w:color w:val="000000"/>
        </w:rPr>
        <w:t> 4</w:t>
      </w:r>
      <w:r>
        <w:rPr>
          <w:rFonts w:cs="宋体"/>
          <w:color w:val="000000"/>
        </w:rPr>
        <w:t>号）以及《华中科技大学研究生教育改革实施方案》（校研【</w:t>
      </w:r>
      <w:r>
        <w:rPr>
          <w:rFonts w:cs="宋体"/>
          <w:color w:val="000000"/>
        </w:rPr>
        <w:t>2014</w:t>
      </w:r>
      <w:r>
        <w:rPr>
          <w:rFonts w:cs="宋体"/>
          <w:color w:val="000000"/>
        </w:rPr>
        <w:t>】</w:t>
      </w:r>
      <w:r>
        <w:rPr>
          <w:rFonts w:cs="宋体"/>
          <w:color w:val="000000"/>
        </w:rPr>
        <w:t> 2</w:t>
      </w:r>
      <w:r>
        <w:rPr>
          <w:rFonts w:cs="宋体"/>
          <w:color w:val="000000"/>
        </w:rPr>
        <w:t>号）等文件精神，按照《教育部关于进一步推进高校招生信息公开工作的通知》（教学函【</w:t>
      </w:r>
      <w:r>
        <w:rPr>
          <w:rFonts w:cs="宋体"/>
          <w:color w:val="000000"/>
        </w:rPr>
        <w:t>2013</w:t>
      </w:r>
      <w:r>
        <w:rPr>
          <w:rFonts w:cs="宋体"/>
          <w:color w:val="000000"/>
        </w:rPr>
        <w:t>】</w:t>
      </w:r>
      <w:r>
        <w:rPr>
          <w:rFonts w:cs="宋体"/>
          <w:color w:val="000000"/>
        </w:rPr>
        <w:t> 9</w:t>
      </w:r>
      <w:r>
        <w:rPr>
          <w:rFonts w:cs="宋体"/>
          <w:color w:val="000000"/>
        </w:rPr>
        <w:t>号）和《华中科技大学关于做好</w:t>
      </w:r>
      <w:r>
        <w:rPr>
          <w:rFonts w:cs="宋体"/>
          <w:color w:val="000000"/>
        </w:rPr>
        <w:t>2017</w:t>
      </w:r>
      <w:r>
        <w:rPr>
          <w:rFonts w:cs="宋体"/>
          <w:color w:val="000000"/>
        </w:rPr>
        <w:t>年硕士研究生复试录取工作的通知》等文件要求，为确保数学与统计学院研究生</w:t>
      </w:r>
      <w:r>
        <w:rPr>
          <w:rFonts w:cs="宋体"/>
          <w:color w:val="000000"/>
        </w:rPr>
        <w:t>入学复试工作顺利进行，本着公平、公正、公开原则，制定数学与统计学院</w:t>
      </w:r>
      <w:r>
        <w:rPr>
          <w:rFonts w:cs="宋体"/>
          <w:color w:val="000000"/>
        </w:rPr>
        <w:t>2017</w:t>
      </w:r>
      <w:r>
        <w:rPr>
          <w:rFonts w:cs="宋体"/>
          <w:color w:val="000000"/>
        </w:rPr>
        <w:t>年硕士研究生复试工作细则如下。</w:t>
      </w:r>
    </w:p>
    <w:p w14:paraId="4B688254" w14:textId="77777777" w:rsidR="00107A06" w:rsidRDefault="00B40F31">
      <w:pPr>
        <w:widowControl/>
        <w:numPr>
          <w:ilvl w:val="0"/>
          <w:numId w:val="1"/>
        </w:numPr>
        <w:shd w:val="clear" w:color="auto" w:fill="FFFFFF"/>
        <w:spacing w:beforeLines="50" w:before="156" w:line="36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招生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复试工作领导小组及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监察小组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                             </w:t>
      </w:r>
    </w:p>
    <w:p w14:paraId="035CBC31" w14:textId="77777777" w:rsidR="00107A06" w:rsidRDefault="00B40F31">
      <w:pPr>
        <w:pStyle w:val="a3"/>
        <w:widowControl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cs="宋体"/>
          <w:color w:val="000000"/>
        </w:rPr>
        <w:t>学院成立研究生招生工作领导小组，</w:t>
      </w:r>
      <w:r>
        <w:rPr>
          <w:kern w:val="2"/>
        </w:rPr>
        <w:t>具体领导组织复试录取工作，</w:t>
      </w:r>
      <w:r>
        <w:rPr>
          <w:rFonts w:hint="eastAsia"/>
        </w:rPr>
        <w:t>根据</w:t>
      </w:r>
      <w:r>
        <w:rPr>
          <w:kern w:val="2"/>
        </w:rPr>
        <w:t>各学科专业招生计划</w:t>
      </w:r>
      <w:r>
        <w:rPr>
          <w:rFonts w:hint="eastAsia"/>
        </w:rPr>
        <w:t>，拟定复试分数线，制订</w:t>
      </w:r>
      <w:r>
        <w:rPr>
          <w:kern w:val="2"/>
        </w:rPr>
        <w:t>复试工作细则</w:t>
      </w:r>
      <w:r>
        <w:rPr>
          <w:rFonts w:hint="eastAsia"/>
        </w:rPr>
        <w:t>并</w:t>
      </w:r>
      <w:r>
        <w:t>组织实施</w:t>
      </w:r>
      <w:r>
        <w:rPr>
          <w:rFonts w:hint="eastAsia"/>
        </w:rPr>
        <w:t>，对参加复试录取工作的工作人员进行业务培训和保密教育。</w:t>
      </w:r>
    </w:p>
    <w:p w14:paraId="17AC57F4" w14:textId="77777777" w:rsidR="00107A06" w:rsidRDefault="00B40F31">
      <w:pPr>
        <w:pStyle w:val="a3"/>
        <w:widowControl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学</w:t>
      </w:r>
      <w:r>
        <w:rPr>
          <w:rFonts w:hint="eastAsia"/>
          <w:kern w:val="2"/>
        </w:rPr>
        <w:t>院</w:t>
      </w:r>
      <w:r>
        <w:rPr>
          <w:rFonts w:hint="eastAsia"/>
        </w:rPr>
        <w:t>成立招生监察小组，负责监督检查学院的招生录取工作，监督复试</w:t>
      </w:r>
      <w:r>
        <w:rPr>
          <w:rFonts w:hint="eastAsia"/>
        </w:rPr>
        <w:t>录取信息公示工作，公开咨询及申诉办法和联系方式，受理考生申诉，新生入校时监督资格复查工作</w:t>
      </w:r>
      <w:r>
        <w:rPr>
          <w:kern w:val="2"/>
        </w:rPr>
        <w:t>。</w:t>
      </w:r>
    </w:p>
    <w:p w14:paraId="49B6EF4D" w14:textId="77777777" w:rsidR="00107A06" w:rsidRDefault="00B40F31">
      <w:pPr>
        <w:numPr>
          <w:ilvl w:val="0"/>
          <w:numId w:val="1"/>
        </w:numPr>
        <w:spacing w:beforeLines="50" w:before="156" w:afterLines="50" w:after="156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复试分数线及复试资格</w:t>
      </w:r>
    </w:p>
    <w:p w14:paraId="0A0737A4" w14:textId="77777777" w:rsidR="00107A06" w:rsidRDefault="00B40F31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复试分数线见“学校研究生招生信息网上公布的分数线”，</w:t>
      </w:r>
      <w:r>
        <w:rPr>
          <w:rFonts w:hint="eastAsia"/>
          <w:bCs/>
          <w:sz w:val="24"/>
        </w:rPr>
        <w:t>初试成绩达到复试分数线的考生均可参加我院组织的复试。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具备复试资格的考生需按时到校参加复试，对未能按时到校参加复试的考生将取消其复试资格。</w:t>
      </w:r>
    </w:p>
    <w:p w14:paraId="51EE39D0" w14:textId="77777777" w:rsidR="00107A06" w:rsidRDefault="00B40F31">
      <w:pPr>
        <w:numPr>
          <w:ilvl w:val="0"/>
          <w:numId w:val="1"/>
        </w:numPr>
        <w:spacing w:beforeLines="50" w:before="156" w:afterLines="50" w:after="156"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复试形式及内容</w:t>
      </w:r>
    </w:p>
    <w:p w14:paraId="3B2CB2FC" w14:textId="77777777" w:rsidR="00107A06" w:rsidRDefault="00B40F31">
      <w:pPr>
        <w:spacing w:beforeLines="50" w:before="156" w:afterLines="50" w:after="156" w:line="360" w:lineRule="auto"/>
        <w:ind w:firstLine="480"/>
        <w:rPr>
          <w:bCs/>
          <w:sz w:val="24"/>
        </w:rPr>
      </w:pPr>
      <w:r>
        <w:rPr>
          <w:rFonts w:hint="eastAsia"/>
          <w:bCs/>
          <w:sz w:val="24"/>
        </w:rPr>
        <w:t>2017</w:t>
      </w:r>
      <w:r>
        <w:rPr>
          <w:rFonts w:hint="eastAsia"/>
          <w:bCs/>
          <w:sz w:val="24"/>
        </w:rPr>
        <w:t>年我院以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1.1</w:t>
      </w:r>
      <w:r>
        <w:rPr>
          <w:rFonts w:hint="eastAsia"/>
          <w:bCs/>
          <w:sz w:val="24"/>
        </w:rPr>
        <w:t>的差额复试形式对考生进行复试。鉴于学术型硕士和</w:t>
      </w:r>
      <w:r>
        <w:rPr>
          <w:rFonts w:hint="eastAsia"/>
          <w:bCs/>
          <w:sz w:val="24"/>
        </w:rPr>
        <w:lastRenderedPageBreak/>
        <w:t>专业型硕士初试科目不同，学院对学术型硕士和专业型硕士分别进行复试，复试形式包括笔试、综合面试和英语能力测试。</w:t>
      </w:r>
    </w:p>
    <w:p w14:paraId="3CDB3FE5" w14:textId="77777777" w:rsidR="00107A06" w:rsidRDefault="00B40F3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笔试形式：闭卷考试，时间为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小时，满分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分。</w:t>
      </w:r>
    </w:p>
    <w:p w14:paraId="422EFF92" w14:textId="77777777" w:rsidR="00107A06" w:rsidRDefault="00B40F31">
      <w:pPr>
        <w:spacing w:beforeLines="50" w:before="156" w:afterLines="50" w:after="156" w:line="360" w:lineRule="auto"/>
        <w:ind w:firstLineChars="350" w:firstLine="840"/>
        <w:rPr>
          <w:sz w:val="24"/>
        </w:rPr>
      </w:pPr>
      <w:r>
        <w:rPr>
          <w:rFonts w:hint="eastAsia"/>
          <w:sz w:val="24"/>
        </w:rPr>
        <w:t>笔试科目（学术型）：数学分析（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）、高等代数（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）、</w:t>
      </w:r>
    </w:p>
    <w:p w14:paraId="200F538A" w14:textId="77777777" w:rsidR="00107A06" w:rsidRDefault="00B40F31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常微分方程（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）</w:t>
      </w:r>
    </w:p>
    <w:p w14:paraId="0704A443" w14:textId="77777777" w:rsidR="00107A06" w:rsidRDefault="00B40F31">
      <w:pPr>
        <w:spacing w:line="360" w:lineRule="auto"/>
        <w:ind w:left="454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（专业型）：统计学</w:t>
      </w:r>
    </w:p>
    <w:p w14:paraId="581E4A9F" w14:textId="77777777" w:rsidR="00107A06" w:rsidRDefault="00B40F31">
      <w:pPr>
        <w:numPr>
          <w:ilvl w:val="0"/>
          <w:numId w:val="2"/>
        </w:numPr>
        <w:spacing w:line="360" w:lineRule="auto"/>
        <w:ind w:left="0" w:firstLine="454"/>
        <w:rPr>
          <w:sz w:val="24"/>
        </w:rPr>
      </w:pPr>
      <w:r>
        <w:rPr>
          <w:rFonts w:hint="eastAsia"/>
          <w:bCs/>
          <w:sz w:val="24"/>
        </w:rPr>
        <w:t>英语能力测试</w:t>
      </w:r>
      <w:r>
        <w:rPr>
          <w:rFonts w:hint="eastAsia"/>
          <w:sz w:val="24"/>
        </w:rPr>
        <w:t>：以抽签方式回答或叙述有关应试问题及内容（全过程均使用英语），测试时间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sz w:val="24"/>
        </w:rPr>
        <w:t>分钟左右，满分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分。</w:t>
      </w:r>
    </w:p>
    <w:p w14:paraId="1D219D04" w14:textId="77777777" w:rsidR="00107A06" w:rsidRDefault="00B40F31">
      <w:pPr>
        <w:numPr>
          <w:ilvl w:val="0"/>
          <w:numId w:val="2"/>
        </w:numPr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综合面试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以问答或叙述形式回答或叙述有关问题及内容。面试范围涉及政治思想、政治态度、思想品德、身心健康；本科阶段所学全部知识及毕业设计（论文）有关内容，突出对所学专业知识的综合理解、应用能力的测试以及解决实际问题能力的测试；计算机知识和应用能力等。要求考生正面回答问题。面试时间</w:t>
      </w:r>
      <w:r>
        <w:rPr>
          <w:rFonts w:hint="eastAsia"/>
          <w:sz w:val="24"/>
        </w:rPr>
        <w:t>20</w:t>
      </w:r>
      <w:r>
        <w:rPr>
          <w:rFonts w:ascii="宋体" w:hAnsi="宋体" w:hint="eastAsia"/>
          <w:sz w:val="24"/>
        </w:rPr>
        <w:t>分钟，</w:t>
      </w:r>
      <w:r>
        <w:rPr>
          <w:rFonts w:hint="eastAsia"/>
          <w:sz w:val="24"/>
        </w:rPr>
        <w:t>满分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分。</w:t>
      </w:r>
    </w:p>
    <w:p w14:paraId="2D916178" w14:textId="77777777" w:rsidR="00107A06" w:rsidRDefault="00B40F31">
      <w:pPr>
        <w:numPr>
          <w:ilvl w:val="0"/>
          <w:numId w:val="2"/>
        </w:numPr>
        <w:spacing w:line="360" w:lineRule="auto"/>
        <w:ind w:left="0" w:firstLine="454"/>
        <w:rPr>
          <w:sz w:val="24"/>
        </w:rPr>
      </w:pPr>
      <w:r>
        <w:rPr>
          <w:rFonts w:ascii="宋体" w:hAnsi="宋体" w:hint="eastAsia"/>
          <w:sz w:val="24"/>
        </w:rPr>
        <w:t>复试成绩计算方法：复试成绩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笔试成绩＊</w:t>
      </w:r>
      <w:r>
        <w:rPr>
          <w:rFonts w:ascii="宋体" w:hAnsi="宋体" w:hint="eastAsia"/>
          <w:bCs/>
          <w:sz w:val="24"/>
        </w:rPr>
        <w:t>40%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综合面试成绩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英语能力测试成绩</w:t>
      </w:r>
      <w:r>
        <w:rPr>
          <w:rFonts w:ascii="宋体" w:hAnsi="宋体" w:hint="eastAsia"/>
          <w:bCs/>
          <w:sz w:val="24"/>
        </w:rPr>
        <w:t>。</w:t>
      </w:r>
    </w:p>
    <w:p w14:paraId="3D550938" w14:textId="77777777" w:rsidR="00107A06" w:rsidRDefault="00B40F31">
      <w:pPr>
        <w:spacing w:line="360" w:lineRule="auto"/>
        <w:ind w:left="454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sz w:val="24"/>
        </w:rPr>
        <w:t>入学考试总成绩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初试总成绩</w:t>
      </w:r>
      <w:r>
        <w:rPr>
          <w:rFonts w:ascii="宋体" w:hAnsi="宋体" w:hint="eastAsia"/>
          <w:sz w:val="24"/>
        </w:rPr>
        <w:t>/5*</w:t>
      </w:r>
      <w:r>
        <w:rPr>
          <w:rFonts w:ascii="宋体" w:hAnsi="宋体" w:hint="eastAsia"/>
          <w:bCs/>
          <w:sz w:val="24"/>
        </w:rPr>
        <w:t>60%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复试成绩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bCs/>
          <w:sz w:val="24"/>
        </w:rPr>
        <w:t>40%</w:t>
      </w:r>
      <w:r>
        <w:rPr>
          <w:rFonts w:ascii="宋体" w:hAnsi="宋体" w:hint="eastAsia"/>
          <w:bCs/>
          <w:sz w:val="24"/>
        </w:rPr>
        <w:t>。</w:t>
      </w:r>
    </w:p>
    <w:p w14:paraId="024F6DE8" w14:textId="77777777" w:rsidR="00107A06" w:rsidRDefault="00B40F3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笔试参考书目</w:t>
      </w:r>
    </w:p>
    <w:p w14:paraId="3C38187A" w14:textId="77777777" w:rsidR="00107A06" w:rsidRDefault="00B40F31">
      <w:pPr>
        <w:spacing w:line="360" w:lineRule="auto"/>
        <w:ind w:left="454"/>
        <w:rPr>
          <w:sz w:val="24"/>
          <w:szCs w:val="21"/>
        </w:rPr>
      </w:pPr>
      <w:r>
        <w:rPr>
          <w:rFonts w:hint="eastAsia"/>
          <w:sz w:val="24"/>
          <w:szCs w:val="21"/>
        </w:rPr>
        <w:t>学术型：</w:t>
      </w:r>
    </w:p>
    <w:p w14:paraId="4F0FC6D4" w14:textId="77777777" w:rsidR="00107A06" w:rsidRDefault="00B40F31">
      <w:pPr>
        <w:spacing w:line="360" w:lineRule="auto"/>
        <w:ind w:left="454"/>
        <w:rPr>
          <w:sz w:val="24"/>
          <w:szCs w:val="21"/>
        </w:rPr>
      </w:pPr>
      <w:r>
        <w:rPr>
          <w:sz w:val="24"/>
          <w:szCs w:val="21"/>
        </w:rPr>
        <w:t>《数学分析》，</w:t>
      </w:r>
      <w:r>
        <w:rPr>
          <w:rFonts w:hint="eastAsia"/>
          <w:sz w:val="24"/>
          <w:szCs w:val="21"/>
        </w:rPr>
        <w:t>华东师范大学</w:t>
      </w:r>
      <w:r>
        <w:rPr>
          <w:sz w:val="24"/>
          <w:szCs w:val="21"/>
        </w:rPr>
        <w:t>(</w:t>
      </w:r>
      <w:r>
        <w:rPr>
          <w:sz w:val="24"/>
          <w:szCs w:val="21"/>
        </w:rPr>
        <w:t>上、下册</w:t>
      </w:r>
      <w:r>
        <w:rPr>
          <w:sz w:val="24"/>
          <w:szCs w:val="21"/>
        </w:rPr>
        <w:t>)</w:t>
      </w:r>
      <w:r>
        <w:rPr>
          <w:sz w:val="24"/>
          <w:szCs w:val="21"/>
        </w:rPr>
        <w:t>，高等教育</w:t>
      </w:r>
      <w:r>
        <w:rPr>
          <w:sz w:val="24"/>
          <w:szCs w:val="21"/>
        </w:rPr>
        <w:t>出版社</w:t>
      </w:r>
    </w:p>
    <w:p w14:paraId="2B4BA0F0" w14:textId="77777777" w:rsidR="00107A06" w:rsidRDefault="00B40F31">
      <w:pPr>
        <w:spacing w:line="360" w:lineRule="auto"/>
        <w:ind w:left="454"/>
        <w:rPr>
          <w:sz w:val="24"/>
          <w:szCs w:val="21"/>
        </w:rPr>
      </w:pPr>
      <w:r>
        <w:rPr>
          <w:sz w:val="24"/>
          <w:szCs w:val="21"/>
        </w:rPr>
        <w:t>《高等代数》（第二版），北京大学数学系，高等教育出版社</w:t>
      </w:r>
    </w:p>
    <w:p w14:paraId="0F69DC93" w14:textId="77777777" w:rsidR="00107A06" w:rsidRDefault="00B40F31">
      <w:pPr>
        <w:spacing w:line="360" w:lineRule="auto"/>
        <w:ind w:left="454"/>
        <w:rPr>
          <w:sz w:val="24"/>
          <w:szCs w:val="21"/>
        </w:rPr>
      </w:pPr>
      <w:r>
        <w:rPr>
          <w:sz w:val="24"/>
          <w:szCs w:val="21"/>
        </w:rPr>
        <w:t>《</w:t>
      </w:r>
      <w:r>
        <w:rPr>
          <w:rFonts w:hint="eastAsia"/>
          <w:sz w:val="24"/>
          <w:szCs w:val="21"/>
        </w:rPr>
        <w:t>常微分方程教程</w:t>
      </w:r>
      <w:r>
        <w:rPr>
          <w:sz w:val="24"/>
          <w:szCs w:val="21"/>
        </w:rPr>
        <w:t>》</w:t>
      </w:r>
      <w:r>
        <w:rPr>
          <w:rFonts w:hint="eastAsia"/>
          <w:sz w:val="24"/>
          <w:szCs w:val="21"/>
        </w:rPr>
        <w:t>（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～</w:t>
      </w:r>
      <w:r>
        <w:rPr>
          <w:rFonts w:hint="eastAsia"/>
          <w:sz w:val="24"/>
          <w:szCs w:val="21"/>
        </w:rPr>
        <w:t>6</w:t>
      </w:r>
      <w:r>
        <w:rPr>
          <w:rFonts w:hint="eastAsia"/>
          <w:sz w:val="24"/>
          <w:szCs w:val="21"/>
        </w:rPr>
        <w:t>章）</w:t>
      </w:r>
      <w:r>
        <w:rPr>
          <w:sz w:val="24"/>
          <w:szCs w:val="21"/>
        </w:rPr>
        <w:t>，</w:t>
      </w:r>
      <w:r>
        <w:rPr>
          <w:rFonts w:hint="eastAsia"/>
          <w:sz w:val="24"/>
          <w:szCs w:val="21"/>
        </w:rPr>
        <w:t>丁同仁等</w:t>
      </w:r>
      <w:r>
        <w:rPr>
          <w:sz w:val="24"/>
          <w:szCs w:val="21"/>
        </w:rPr>
        <w:t>，高等教育出版社</w:t>
      </w:r>
    </w:p>
    <w:p w14:paraId="6B3FAE85" w14:textId="77777777" w:rsidR="00107A06" w:rsidRDefault="00B40F31">
      <w:pPr>
        <w:spacing w:line="360" w:lineRule="auto"/>
        <w:ind w:left="454"/>
        <w:rPr>
          <w:sz w:val="24"/>
          <w:szCs w:val="21"/>
        </w:rPr>
      </w:pPr>
      <w:r>
        <w:rPr>
          <w:rFonts w:hint="eastAsia"/>
          <w:sz w:val="24"/>
          <w:szCs w:val="21"/>
        </w:rPr>
        <w:t>专硕型：</w:t>
      </w:r>
    </w:p>
    <w:p w14:paraId="05170A39" w14:textId="77777777" w:rsidR="00107A06" w:rsidRDefault="00B40F31">
      <w:pPr>
        <w:spacing w:line="360" w:lineRule="auto"/>
        <w:ind w:left="454"/>
        <w:rPr>
          <w:sz w:val="24"/>
        </w:rPr>
      </w:pPr>
      <w:bookmarkStart w:id="0" w:name="OLE_LINK1"/>
      <w:bookmarkStart w:id="1" w:name="OLE_LINK2"/>
      <w:r>
        <w:rPr>
          <w:rFonts w:hint="eastAsia"/>
          <w:sz w:val="24"/>
        </w:rPr>
        <w:t>《统计学原理》</w:t>
      </w:r>
      <w:bookmarkEnd w:id="0"/>
      <w:bookmarkEnd w:id="1"/>
      <w:r>
        <w:rPr>
          <w:rFonts w:hint="eastAsia"/>
          <w:sz w:val="24"/>
        </w:rPr>
        <w:t>，黄良文、曾五一，中国统计出版社</w:t>
      </w:r>
    </w:p>
    <w:p w14:paraId="5FEFE161" w14:textId="77777777" w:rsidR="00107A06" w:rsidRDefault="00B40F31">
      <w:pPr>
        <w:spacing w:beforeLines="50" w:before="156" w:afterLines="50" w:after="156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时间安排</w:t>
      </w:r>
    </w:p>
    <w:p w14:paraId="10A63AAE" w14:textId="77777777" w:rsidR="00107A06" w:rsidRDefault="00B40F31">
      <w:pPr>
        <w:spacing w:beforeLines="50" w:before="156" w:afterLines="50" w:after="156" w:line="360" w:lineRule="auto"/>
        <w:rPr>
          <w:bCs/>
          <w:sz w:val="24"/>
        </w:rPr>
      </w:pPr>
      <w:r>
        <w:rPr>
          <w:bCs/>
          <w:sz w:val="24"/>
        </w:rPr>
        <w:t xml:space="preserve">    201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年我院硕士研究生复试录取工作时间为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天，</w:t>
      </w:r>
      <w:r>
        <w:rPr>
          <w:rFonts w:hint="eastAsia"/>
          <w:sz w:val="24"/>
        </w:rPr>
        <w:t>参加复试考生需缴纳复试费</w:t>
      </w:r>
      <w:r>
        <w:rPr>
          <w:sz w:val="24"/>
        </w:rPr>
        <w:t>100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每人</w:t>
      </w:r>
      <w:r>
        <w:rPr>
          <w:rFonts w:hint="eastAsia"/>
          <w:bCs/>
          <w:sz w:val="24"/>
        </w:rPr>
        <w:t>。</w:t>
      </w:r>
    </w:p>
    <w:p w14:paraId="5425E307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报到、心理测试、资格审查时间：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日全天。上午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lastRenderedPageBreak/>
        <w:t>—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，下午</w:t>
      </w:r>
      <w:r>
        <w:rPr>
          <w:rFonts w:hint="eastAsia"/>
          <w:sz w:val="24"/>
        </w:rPr>
        <w:t>14:30--</w:t>
      </w: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rFonts w:hint="eastAsia"/>
          <w:sz w:val="24"/>
        </w:rPr>
        <w:t>；报到同时学院将组织考生利用手机客户端进行“大学生心理测评</w:t>
      </w:r>
      <w:r>
        <w:rPr>
          <w:sz w:val="24"/>
        </w:rPr>
        <w:t>”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心理健康测试软件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，（具体心理测试细则与方法见附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>）请大家于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16:00</w:t>
      </w:r>
      <w:r>
        <w:rPr>
          <w:rFonts w:hint="eastAsia"/>
          <w:sz w:val="24"/>
        </w:rPr>
        <w:t>前完成测评。</w:t>
      </w:r>
    </w:p>
    <w:p w14:paraId="4C8357C3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报到地点：华中科技大学逸夫科技楼南楼</w:t>
      </w:r>
      <w:r>
        <w:rPr>
          <w:sz w:val="24"/>
        </w:rPr>
        <w:t>707</w:t>
      </w:r>
      <w:r>
        <w:rPr>
          <w:rFonts w:hint="eastAsia"/>
          <w:sz w:val="24"/>
        </w:rPr>
        <w:t>室。</w:t>
      </w:r>
    </w:p>
    <w:p w14:paraId="65CAB3F9" w14:textId="38FF7695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综合面试时间：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日全天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：</w:t>
      </w:r>
      <w:r w:rsidR="002D7976">
        <w:rPr>
          <w:rFonts w:hint="eastAsia"/>
          <w:sz w:val="24"/>
        </w:rPr>
        <w:t>00</w:t>
      </w:r>
      <w:r>
        <w:rPr>
          <w:rFonts w:hint="eastAsia"/>
          <w:sz w:val="24"/>
        </w:rPr>
        <w:t>—</w:t>
      </w:r>
      <w:r w:rsidR="002D7976">
        <w:rPr>
          <w:rFonts w:hint="eastAsia"/>
          <w:sz w:val="24"/>
        </w:rPr>
        <w:t>18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，地点：①</w:t>
      </w:r>
      <w:r>
        <w:rPr>
          <w:rFonts w:hint="eastAsia"/>
          <w:sz w:val="24"/>
        </w:rPr>
        <w:t>学术型硕士在华中科技大学东九楼</w:t>
      </w:r>
      <w:r>
        <w:rPr>
          <w:rFonts w:hint="eastAsia"/>
          <w:sz w:val="24"/>
        </w:rPr>
        <w:t>A102</w:t>
      </w:r>
      <w:r>
        <w:rPr>
          <w:rFonts w:hint="eastAsia"/>
          <w:sz w:val="24"/>
        </w:rPr>
        <w:t>教室，②</w:t>
      </w:r>
      <w:bookmarkStart w:id="2" w:name="_GoBack"/>
      <w:bookmarkEnd w:id="2"/>
      <w:r>
        <w:rPr>
          <w:rFonts w:hint="eastAsia"/>
          <w:sz w:val="24"/>
        </w:rPr>
        <w:t>应用统计专业型硕士在华中科技大学东九楼</w:t>
      </w:r>
      <w:r>
        <w:rPr>
          <w:rFonts w:hint="eastAsia"/>
          <w:sz w:val="24"/>
        </w:rPr>
        <w:t>A103</w:t>
      </w:r>
      <w:r>
        <w:rPr>
          <w:rFonts w:hint="eastAsia"/>
          <w:sz w:val="24"/>
        </w:rPr>
        <w:t>教室。</w:t>
      </w:r>
    </w:p>
    <w:p w14:paraId="2C673305" w14:textId="3F3907EA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bCs/>
          <w:sz w:val="24"/>
        </w:rPr>
        <w:t>英语能力测试时间：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日全天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：</w:t>
      </w:r>
      <w:r w:rsidR="002D7976">
        <w:rPr>
          <w:rFonts w:hint="eastAsia"/>
          <w:sz w:val="24"/>
        </w:rPr>
        <w:t>00</w:t>
      </w:r>
      <w:r>
        <w:rPr>
          <w:rFonts w:hint="eastAsia"/>
          <w:sz w:val="24"/>
        </w:rPr>
        <w:t>—</w:t>
      </w:r>
      <w:r w:rsidR="002D7976">
        <w:rPr>
          <w:rFonts w:hint="eastAsia"/>
          <w:sz w:val="24"/>
        </w:rPr>
        <w:t>18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，地点：学术型和专业型硕士均在华中科技大学东九楼</w:t>
      </w:r>
      <w:r>
        <w:rPr>
          <w:rFonts w:hint="eastAsia"/>
          <w:sz w:val="24"/>
        </w:rPr>
        <w:t>A104</w:t>
      </w:r>
      <w:r>
        <w:rPr>
          <w:rFonts w:hint="eastAsia"/>
          <w:sz w:val="24"/>
        </w:rPr>
        <w:t>教室。</w:t>
      </w:r>
    </w:p>
    <w:p w14:paraId="0E1D1F4F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笔试时间：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，地点：①学术型硕士在华中科技大学东九楼</w:t>
      </w:r>
      <w:r>
        <w:rPr>
          <w:rFonts w:hint="eastAsia"/>
          <w:sz w:val="24"/>
        </w:rPr>
        <w:t>A102</w:t>
      </w:r>
      <w:r>
        <w:rPr>
          <w:rFonts w:hint="eastAsia"/>
          <w:sz w:val="24"/>
        </w:rPr>
        <w:t>教室，②专业型硕士在华中科技大学东九楼</w:t>
      </w:r>
      <w:r>
        <w:rPr>
          <w:rFonts w:hint="eastAsia"/>
          <w:sz w:val="24"/>
        </w:rPr>
        <w:t>A103</w:t>
      </w:r>
      <w:r>
        <w:rPr>
          <w:rFonts w:hint="eastAsia"/>
          <w:sz w:val="24"/>
        </w:rPr>
        <w:t>教室。</w:t>
      </w:r>
    </w:p>
    <w:p w14:paraId="0E46E109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体检时间及地点：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日上午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30-11:30(</w:t>
      </w:r>
      <w:r>
        <w:rPr>
          <w:rFonts w:hint="eastAsia"/>
          <w:sz w:val="24"/>
        </w:rPr>
        <w:t>华中科技大学校医院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。体检考生需准备一寸近期免冠照片一张，体检费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元由考生自理。</w:t>
      </w:r>
    </w:p>
    <w:p w14:paraId="5033C6BF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复试成绩公布时间：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16:00</w:t>
      </w:r>
      <w:r>
        <w:rPr>
          <w:rFonts w:hint="eastAsia"/>
          <w:sz w:val="24"/>
        </w:rPr>
        <w:t>。</w:t>
      </w:r>
    </w:p>
    <w:p w14:paraId="6D5C7B3B" w14:textId="77777777" w:rsidR="00107A06" w:rsidRDefault="00B40F31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综合面试和英语能力测试期间，轮空的考生可以在华中科技大学东九楼</w:t>
      </w:r>
      <w:r>
        <w:rPr>
          <w:rFonts w:hint="eastAsia"/>
          <w:sz w:val="24"/>
        </w:rPr>
        <w:t>A105</w:t>
      </w:r>
      <w:r>
        <w:rPr>
          <w:rFonts w:hint="eastAsia"/>
          <w:sz w:val="24"/>
        </w:rPr>
        <w:t>教室学习和休息。在复试区域内禁止大声交</w:t>
      </w:r>
      <w:r>
        <w:rPr>
          <w:rFonts w:hint="eastAsia"/>
          <w:color w:val="000000"/>
          <w:sz w:val="24"/>
        </w:rPr>
        <w:t>谈。</w:t>
      </w:r>
      <w:r>
        <w:rPr>
          <w:rFonts w:hint="eastAsia"/>
          <w:sz w:val="24"/>
        </w:rPr>
        <w:t>所有参加复试的考生均须携带二代身份证，按照规定要求刷证入场。</w:t>
      </w:r>
    </w:p>
    <w:p w14:paraId="0FF06B37" w14:textId="77777777" w:rsidR="00107A06" w:rsidRDefault="00B40F31">
      <w:pPr>
        <w:tabs>
          <w:tab w:val="left" w:pos="277"/>
        </w:tabs>
        <w:spacing w:before="100" w:beforeAutospacing="1" w:after="100" w:afterAutospacing="1" w:line="360" w:lineRule="auto"/>
        <w:ind w:left="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五、</w:t>
      </w:r>
      <w:r>
        <w:rPr>
          <w:rFonts w:ascii="宋体" w:hAnsi="宋体" w:hint="eastAsia"/>
          <w:b/>
          <w:bCs/>
          <w:color w:val="000000"/>
          <w:sz w:val="24"/>
        </w:rPr>
        <w:tab/>
      </w:r>
      <w:r>
        <w:rPr>
          <w:rFonts w:ascii="宋体" w:hAnsi="宋体" w:hint="eastAsia"/>
          <w:b/>
          <w:bCs/>
          <w:color w:val="000000"/>
          <w:sz w:val="24"/>
        </w:rPr>
        <w:t>录取原则</w:t>
      </w:r>
    </w:p>
    <w:p w14:paraId="154DDC4C" w14:textId="77777777" w:rsidR="00107A06" w:rsidRDefault="00B40F31">
      <w:pPr>
        <w:spacing w:beforeLines="50" w:before="156" w:afterLines="50" w:after="156" w:line="360" w:lineRule="auto"/>
        <w:ind w:firstLineChars="200" w:firstLine="480"/>
        <w:rPr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按一级学科择优录取：根据</w:t>
      </w:r>
      <w:r>
        <w:rPr>
          <w:rFonts w:ascii="宋体" w:hAnsi="宋体" w:hint="eastAsia"/>
          <w:color w:val="000000"/>
          <w:sz w:val="24"/>
        </w:rPr>
        <w:t>入学考试总成绩，按</w:t>
      </w:r>
      <w:r>
        <w:rPr>
          <w:rFonts w:ascii="宋体" w:hAnsi="宋体" w:hint="eastAsia"/>
          <w:bCs/>
          <w:color w:val="000000"/>
          <w:sz w:val="24"/>
        </w:rPr>
        <w:t>考生报考的一级学科分别</w:t>
      </w:r>
      <w:r>
        <w:rPr>
          <w:rFonts w:ascii="宋体" w:hAnsi="宋体" w:hint="eastAsia"/>
          <w:color w:val="000000"/>
          <w:sz w:val="24"/>
        </w:rPr>
        <w:t>由高分到低分录取。</w:t>
      </w:r>
      <w:r>
        <w:rPr>
          <w:rFonts w:ascii="宋体" w:hAnsi="宋体" w:hint="eastAsia"/>
          <w:color w:val="000000"/>
          <w:sz w:val="24"/>
        </w:rPr>
        <w:t>入学考试总成绩相同时，依次按照初试总成绩、复试笔试成绩、复试综合面试成绩、复试英语能力测试成绩的优先顺序从高到低择优录取。</w:t>
      </w:r>
    </w:p>
    <w:p w14:paraId="670915BD" w14:textId="77777777" w:rsidR="00107A06" w:rsidRDefault="00B40F31">
      <w:pPr>
        <w:spacing w:beforeLines="50" w:before="156" w:afterLines="50" w:after="156" w:line="360" w:lineRule="auto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复试成绩不及格者、思想政治素质和道德品质考核不合格者、体检不合格者，不予录取。</w:t>
      </w:r>
    </w:p>
    <w:p w14:paraId="6293F476" w14:textId="77777777" w:rsidR="00107A06" w:rsidRDefault="00107A06">
      <w:pPr>
        <w:tabs>
          <w:tab w:val="left" w:pos="0"/>
          <w:tab w:val="left" w:pos="873"/>
        </w:tabs>
        <w:spacing w:line="360" w:lineRule="auto"/>
        <w:ind w:left="454" w:firstLine="454"/>
        <w:rPr>
          <w:sz w:val="24"/>
        </w:rPr>
      </w:pPr>
    </w:p>
    <w:p w14:paraId="611635EC" w14:textId="77777777" w:rsidR="00107A06" w:rsidRDefault="00B40F31">
      <w:pPr>
        <w:spacing w:beforeLines="50" w:before="156" w:afterLines="50" w:after="156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关于学费、奖学金及助学金</w:t>
      </w:r>
    </w:p>
    <w:p w14:paraId="2C1F7D85" w14:textId="77777777" w:rsidR="00107A06" w:rsidRDefault="00B40F31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学费按华中科技大学</w:t>
      </w: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年学费标准执行。学校提供部分助教、助管</w:t>
      </w:r>
      <w:r>
        <w:rPr>
          <w:rFonts w:hint="eastAsia"/>
          <w:sz w:val="24"/>
        </w:rPr>
        <w:lastRenderedPageBreak/>
        <w:t>和助研岗位（简称三助岗位），学生可自愿报名应聘相关</w:t>
      </w:r>
      <w:r>
        <w:rPr>
          <w:rFonts w:hint="eastAsia"/>
          <w:sz w:val="24"/>
        </w:rPr>
        <w:t>岗位。</w:t>
      </w:r>
    </w:p>
    <w:p w14:paraId="4F1F288A" w14:textId="77777777" w:rsidR="00107A06" w:rsidRDefault="00B40F31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奖学金评定：首次奖学金由学院学生工作办公室根据复试情况综合评定。第二年起奖学金按学生的学业成绩、科研成果和综合表现每学年评定一次。</w:t>
      </w:r>
    </w:p>
    <w:p w14:paraId="79630C13" w14:textId="77777777" w:rsidR="00107A06" w:rsidRDefault="00B40F31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454"/>
        <w:rPr>
          <w:sz w:val="24"/>
        </w:rPr>
      </w:pPr>
      <w:r>
        <w:rPr>
          <w:rFonts w:hint="eastAsia"/>
          <w:sz w:val="24"/>
        </w:rPr>
        <w:t>三助岗位评定：每学期评定一次，并经综合考核，择优聘用。</w:t>
      </w:r>
    </w:p>
    <w:p w14:paraId="67D31BDA" w14:textId="77777777" w:rsidR="00107A06" w:rsidRDefault="00B40F31">
      <w:pPr>
        <w:spacing w:beforeLines="50" w:before="156" w:afterLines="50" w:after="156" w:line="360" w:lineRule="auto"/>
        <w:ind w:left="480" w:hangingChars="200" w:hanging="480"/>
        <w:rPr>
          <w:b/>
          <w:sz w:val="24"/>
        </w:rPr>
      </w:pPr>
      <w:r>
        <w:rPr>
          <w:rFonts w:hint="eastAsia"/>
          <w:b/>
          <w:sz w:val="24"/>
        </w:rPr>
        <w:t>七、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考生报到时所持证件</w:t>
      </w:r>
    </w:p>
    <w:p w14:paraId="28E06A37" w14:textId="77777777" w:rsidR="00107A06" w:rsidRDefault="00B40F31">
      <w:pPr>
        <w:spacing w:line="360" w:lineRule="auto"/>
        <w:ind w:leftChars="228" w:left="479" w:firstLineChars="200" w:firstLine="480"/>
        <w:rPr>
          <w:sz w:val="24"/>
        </w:rPr>
      </w:pPr>
      <w:r>
        <w:rPr>
          <w:rFonts w:hint="eastAsia"/>
          <w:sz w:val="24"/>
        </w:rPr>
        <w:t>应届生需持考生报考信息、准考证、学生证、身份证（原件）、成绩单（盖院系教务科公章）。往届生需持准考证、学历、学位证书</w:t>
      </w:r>
      <w:r>
        <w:rPr>
          <w:sz w:val="24"/>
        </w:rPr>
        <w:t>(</w:t>
      </w:r>
      <w:r>
        <w:rPr>
          <w:rFonts w:hint="eastAsia"/>
          <w:sz w:val="24"/>
        </w:rPr>
        <w:t>原件</w:t>
      </w:r>
      <w:r>
        <w:rPr>
          <w:sz w:val="24"/>
        </w:rPr>
        <w:t>)</w:t>
      </w:r>
      <w:r>
        <w:rPr>
          <w:rFonts w:hint="eastAsia"/>
          <w:sz w:val="24"/>
        </w:rPr>
        <w:t>、身份证（原件）。</w:t>
      </w:r>
    </w:p>
    <w:p w14:paraId="445788A9" w14:textId="77777777" w:rsidR="00107A06" w:rsidRDefault="00B40F31">
      <w:pPr>
        <w:spacing w:beforeLines="50" w:before="156" w:afterLines="50" w:after="156" w:line="360" w:lineRule="auto"/>
        <w:ind w:left="480" w:hangingChars="200" w:hanging="480"/>
        <w:rPr>
          <w:b/>
          <w:sz w:val="24"/>
        </w:rPr>
      </w:pPr>
      <w:r>
        <w:rPr>
          <w:rFonts w:hint="eastAsia"/>
          <w:b/>
          <w:sz w:val="24"/>
        </w:rPr>
        <w:t>八、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成绩与拟录取名单公示</w:t>
      </w:r>
    </w:p>
    <w:p w14:paraId="6D229C93" w14:textId="77777777" w:rsidR="00107A06" w:rsidRDefault="00B40F31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复试结束后网上公布复试成绩与拟录取学生名单，自公示之日起</w:t>
      </w:r>
      <w:r>
        <w:rPr>
          <w:sz w:val="24"/>
        </w:rPr>
        <w:t>10</w:t>
      </w:r>
      <w:r>
        <w:rPr>
          <w:rFonts w:hint="eastAsia"/>
          <w:sz w:val="24"/>
        </w:rPr>
        <w:t>个工作日内接受学生申诉。（申诉联系人：孙鸣茜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申诉电话：</w:t>
      </w:r>
      <w:r>
        <w:rPr>
          <w:rFonts w:hint="eastAsia"/>
          <w:sz w:val="24"/>
        </w:rPr>
        <w:t>87543131-804</w:t>
      </w:r>
      <w:r>
        <w:rPr>
          <w:rFonts w:hint="eastAsia"/>
          <w:sz w:val="24"/>
        </w:rPr>
        <w:t>）</w:t>
      </w:r>
    </w:p>
    <w:p w14:paraId="63DDA3CB" w14:textId="77777777" w:rsidR="00107A06" w:rsidRDefault="00107A06">
      <w:pPr>
        <w:spacing w:line="360" w:lineRule="auto"/>
        <w:ind w:firstLineChars="200" w:firstLine="480"/>
        <w:rPr>
          <w:sz w:val="24"/>
        </w:rPr>
      </w:pPr>
    </w:p>
    <w:p w14:paraId="48E18E45" w14:textId="77777777" w:rsidR="00107A06" w:rsidRDefault="00107A06">
      <w:pPr>
        <w:spacing w:line="360" w:lineRule="auto"/>
        <w:ind w:firstLineChars="200" w:firstLine="480"/>
        <w:rPr>
          <w:sz w:val="24"/>
        </w:rPr>
      </w:pPr>
    </w:p>
    <w:p w14:paraId="101BB9A5" w14:textId="77777777" w:rsidR="00107A06" w:rsidRDefault="00B40F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本细则的解释权在复试工作领导小组。</w:t>
      </w:r>
    </w:p>
    <w:p w14:paraId="12ADBAD9" w14:textId="77777777" w:rsidR="00107A06" w:rsidRDefault="00107A06">
      <w:pPr>
        <w:spacing w:line="360" w:lineRule="auto"/>
        <w:ind w:firstLineChars="250" w:firstLine="600"/>
        <w:rPr>
          <w:sz w:val="24"/>
        </w:rPr>
      </w:pPr>
    </w:p>
    <w:p w14:paraId="2DE5CA62" w14:textId="77777777" w:rsidR="00107A06" w:rsidRDefault="00107A06">
      <w:pPr>
        <w:spacing w:line="360" w:lineRule="auto"/>
        <w:rPr>
          <w:sz w:val="24"/>
        </w:rPr>
      </w:pPr>
    </w:p>
    <w:p w14:paraId="6391EA3D" w14:textId="77777777" w:rsidR="00107A06" w:rsidRDefault="00B40F31">
      <w:pPr>
        <w:spacing w:line="360" w:lineRule="auto"/>
        <w:ind w:leftChars="1773" w:left="4203" w:hangingChars="200" w:hanging="480"/>
        <w:rPr>
          <w:sz w:val="24"/>
        </w:rPr>
      </w:pPr>
      <w:r>
        <w:rPr>
          <w:rFonts w:hint="eastAsia"/>
          <w:sz w:val="24"/>
        </w:rPr>
        <w:t>华中科技大学数学与统计学院</w:t>
      </w:r>
    </w:p>
    <w:p w14:paraId="6FD421CA" w14:textId="77777777" w:rsidR="00107A06" w:rsidRDefault="00B40F31">
      <w:pPr>
        <w:spacing w:line="360" w:lineRule="auto"/>
        <w:ind w:firstLineChars="1500" w:firstLine="3600"/>
        <w:rPr>
          <w:sz w:val="24"/>
        </w:rPr>
      </w:pPr>
      <w:r>
        <w:rPr>
          <w:rFonts w:hint="eastAsia"/>
          <w:sz w:val="24"/>
        </w:rPr>
        <w:t>硕士研究生入学复试工作领导小组</w:t>
      </w:r>
    </w:p>
    <w:p w14:paraId="38213759" w14:textId="77777777" w:rsidR="00107A06" w:rsidRDefault="00107A06">
      <w:pPr>
        <w:spacing w:line="360" w:lineRule="auto"/>
        <w:ind w:left="5880"/>
        <w:rPr>
          <w:sz w:val="24"/>
        </w:rPr>
      </w:pPr>
    </w:p>
    <w:p w14:paraId="6D5519A3" w14:textId="77777777" w:rsidR="00107A06" w:rsidRDefault="00B40F31">
      <w:pPr>
        <w:spacing w:line="360" w:lineRule="auto"/>
        <w:ind w:firstLineChars="2000" w:firstLine="4800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</w:p>
    <w:p w14:paraId="74C566EA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540A2401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24142417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33B94525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659E7E85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0C68AB9B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268C1361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66D0414F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5E666211" w14:textId="77777777" w:rsidR="00107A06" w:rsidRDefault="00B40F31">
      <w:pPr>
        <w:spacing w:line="360" w:lineRule="auto"/>
        <w:jc w:val="center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宋体" w:cs="Times New Roman"/>
          <w:sz w:val="36"/>
        </w:rPr>
        <w:lastRenderedPageBreak/>
        <w:t>华中科技大学研究生</w:t>
      </w:r>
      <w:r>
        <w:rPr>
          <w:rFonts w:ascii="Times New Roman" w:eastAsia="宋体" w:hAnsi="宋体" w:cs="Times New Roman" w:hint="eastAsia"/>
          <w:sz w:val="36"/>
        </w:rPr>
        <w:t>2017</w:t>
      </w:r>
      <w:r>
        <w:rPr>
          <w:rFonts w:ascii="Times New Roman" w:eastAsia="宋体" w:hAnsi="宋体" w:cs="Times New Roman" w:hint="eastAsia"/>
          <w:sz w:val="36"/>
        </w:rPr>
        <w:t>年入学复试</w:t>
      </w:r>
      <w:r>
        <w:rPr>
          <w:rFonts w:ascii="Times New Roman" w:eastAsia="宋体" w:hAnsi="宋体" w:cs="Times New Roman"/>
          <w:sz w:val="36"/>
        </w:rPr>
        <w:t>心理测评通知</w:t>
      </w:r>
    </w:p>
    <w:p w14:paraId="18CD155F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/>
          <w:sz w:val="24"/>
        </w:rPr>
        <w:t>心理测</w:t>
      </w:r>
      <w:r>
        <w:rPr>
          <w:rFonts w:ascii="Times New Roman" w:eastAsia="宋体" w:hAnsi="宋体" w:cs="Times New Roman" w:hint="eastAsia"/>
          <w:sz w:val="24"/>
        </w:rPr>
        <w:t>评</w:t>
      </w:r>
      <w:r>
        <w:rPr>
          <w:rFonts w:ascii="Times New Roman" w:eastAsia="宋体" w:hAnsi="宋体" w:cs="Times New Roman"/>
          <w:sz w:val="24"/>
        </w:rPr>
        <w:t>是研究生入学复试的重点内容，请全体</w:t>
      </w:r>
      <w:r>
        <w:rPr>
          <w:rFonts w:ascii="Times New Roman" w:eastAsia="宋体" w:hAnsi="宋体" w:cs="Times New Roman" w:hint="eastAsia"/>
          <w:sz w:val="24"/>
        </w:rPr>
        <w:t>参加</w:t>
      </w:r>
      <w:r>
        <w:rPr>
          <w:rFonts w:ascii="Times New Roman" w:eastAsia="宋体" w:hAnsi="宋体" w:cs="Times New Roman"/>
          <w:sz w:val="24"/>
        </w:rPr>
        <w:t>研究生</w:t>
      </w:r>
      <w:r>
        <w:rPr>
          <w:rFonts w:ascii="Times New Roman" w:eastAsia="宋体" w:hAnsi="宋体" w:cs="Times New Roman" w:hint="eastAsia"/>
          <w:sz w:val="24"/>
        </w:rPr>
        <w:t>入学</w:t>
      </w:r>
      <w:r>
        <w:rPr>
          <w:rFonts w:ascii="Times New Roman" w:eastAsia="宋体" w:hAnsi="宋体" w:cs="Times New Roman"/>
          <w:sz w:val="24"/>
        </w:rPr>
        <w:t>复试的新生</w:t>
      </w:r>
      <w:r>
        <w:rPr>
          <w:rFonts w:ascii="Times New Roman" w:eastAsia="宋体" w:hAnsi="宋体" w:cs="Times New Roman" w:hint="eastAsia"/>
          <w:sz w:val="24"/>
        </w:rPr>
        <w:t>认真测评</w:t>
      </w:r>
      <w:r>
        <w:rPr>
          <w:rFonts w:ascii="Times New Roman" w:eastAsia="宋体" w:hAnsi="宋体" w:cs="Times New Roman"/>
          <w:sz w:val="24"/>
        </w:rPr>
        <w:t>，测评过程中实名填写信息，如实作答。若有错漏和虚假信息则视为无效。</w:t>
      </w:r>
    </w:p>
    <w:p w14:paraId="0EB9A645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宋体" w:cs="Times New Roman"/>
          <w:b/>
          <w:sz w:val="24"/>
        </w:rPr>
      </w:pPr>
      <w:r>
        <w:rPr>
          <w:rFonts w:ascii="Times New Roman" w:eastAsia="宋体" w:hAnsi="宋体" w:cs="Times New Roman" w:hint="eastAsia"/>
          <w:b/>
          <w:sz w:val="24"/>
        </w:rPr>
        <w:t>测试方法</w:t>
      </w:r>
      <w:r>
        <w:rPr>
          <w:rFonts w:ascii="Times New Roman" w:eastAsia="宋体" w:hAnsi="宋体" w:cs="Times New Roman" w:hint="eastAsia"/>
          <w:b/>
          <w:sz w:val="24"/>
        </w:rPr>
        <w:t>(</w:t>
      </w:r>
      <w:r>
        <w:rPr>
          <w:rFonts w:ascii="Times New Roman" w:eastAsia="宋体" w:hAnsi="宋体" w:cs="Times New Roman" w:hint="eastAsia"/>
          <w:b/>
          <w:sz w:val="24"/>
        </w:rPr>
        <w:t>任选其一</w:t>
      </w:r>
      <w:r>
        <w:rPr>
          <w:rFonts w:ascii="Times New Roman" w:eastAsia="宋体" w:hAnsi="宋体" w:cs="Times New Roman" w:hint="eastAsia"/>
          <w:b/>
          <w:sz w:val="24"/>
        </w:rPr>
        <w:t>)</w:t>
      </w:r>
      <w:r>
        <w:rPr>
          <w:rFonts w:ascii="Times New Roman" w:eastAsia="宋体" w:hAnsi="宋体" w:cs="Times New Roman" w:hint="eastAsia"/>
          <w:b/>
          <w:sz w:val="24"/>
        </w:rPr>
        <w:t>：</w:t>
      </w:r>
    </w:p>
    <w:p w14:paraId="032C66DC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 w:hint="eastAsia"/>
          <w:sz w:val="24"/>
        </w:rPr>
        <w:t>1.</w:t>
      </w:r>
      <w:r>
        <w:rPr>
          <w:rFonts w:ascii="Times New Roman" w:eastAsia="宋体" w:hAnsi="宋体" w:cs="Times New Roman" w:hint="eastAsia"/>
          <w:sz w:val="24"/>
        </w:rPr>
        <w:t>微信扫描如下进入测试界面，认真填写个人信息：姓名、院系全称、考生号、出生年月（要求与准考证上的一致，不一致则为无效测评），完成测评后提交即可。</w:t>
      </w:r>
    </w:p>
    <w:p w14:paraId="5972A577" w14:textId="77777777" w:rsidR="00107A06" w:rsidRDefault="00B40F31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6861DFFF" wp14:editId="0DDB1F78">
            <wp:extent cx="2047875" cy="2075815"/>
            <wp:effectExtent l="0" t="0" r="9525" b="635"/>
            <wp:docPr id="1" name="图片 1" descr="C:\Users\Administrator\Desktop\487590481861837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48759048186183704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42B222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</w:t>
      </w:r>
      <w:r>
        <w:rPr>
          <w:rFonts w:ascii="Times New Roman" w:eastAsia="宋体" w:hAnsi="Times New Roman" w:cs="Times New Roman" w:hint="eastAsia"/>
          <w:sz w:val="24"/>
        </w:rPr>
        <w:t>使用手机浏览器输入下方地址：</w:t>
      </w:r>
      <w:hyperlink r:id="rId7" w:history="1">
        <w:r>
          <w:rPr>
            <w:rStyle w:val="a4"/>
            <w:rFonts w:ascii="Times New Roman" w:eastAsia="宋体" w:hAnsi="Times New Roman" w:cs="Times New Roman"/>
            <w:sz w:val="24"/>
          </w:rPr>
          <w:t>http://www.91jiance.cn/mmpt/mobile/hust2017</w:t>
        </w:r>
      </w:hyperlink>
      <w:r>
        <w:rPr>
          <w:rFonts w:ascii="Times New Roman" w:eastAsia="宋体" w:hAnsi="Times New Roman" w:cs="Times New Roman"/>
          <w:sz w:val="24"/>
        </w:rPr>
        <w:t>进入心理测评页面，如实填写个人信息，完成测评提交即可。</w:t>
      </w:r>
    </w:p>
    <w:p w14:paraId="7FB87C0B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测试时间：</w:t>
      </w:r>
    </w:p>
    <w:p w14:paraId="637BACF4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第一批次</w:t>
      </w:r>
      <w:r>
        <w:rPr>
          <w:rFonts w:ascii="Times New Roman" w:eastAsia="宋体" w:hAnsi="Times New Roman" w:cs="Times New Roman"/>
          <w:sz w:val="24"/>
        </w:rPr>
        <w:t>复试测评系统开放时间为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13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至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13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AA6E954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第二批次</w:t>
      </w:r>
      <w:r>
        <w:rPr>
          <w:rFonts w:ascii="Times New Roman" w:eastAsia="宋体" w:hAnsi="Times New Roman" w:cs="Times New Roman"/>
          <w:sz w:val="24"/>
        </w:rPr>
        <w:t>复试测评系统开放时间为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15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13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至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8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0520972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第三批次</w:t>
      </w:r>
      <w:r>
        <w:rPr>
          <w:rFonts w:ascii="Times New Roman" w:eastAsia="宋体" w:hAnsi="Times New Roman" w:cs="Times New Roman"/>
          <w:sz w:val="24"/>
        </w:rPr>
        <w:t>复试测评系统开放时间为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13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至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24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36410A4B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请各位准研究生尽快完成测评。</w:t>
      </w:r>
    </w:p>
    <w:p w14:paraId="7834BBB4" w14:textId="77777777" w:rsidR="00107A06" w:rsidRDefault="00B40F31">
      <w:pPr>
        <w:spacing w:line="360" w:lineRule="auto"/>
        <w:ind w:firstLineChars="200" w:firstLine="48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4"/>
        </w:rPr>
        <w:t>备注：测评过程中如遇到问题，请咨询汪亚（</w:t>
      </w:r>
      <w:r>
        <w:rPr>
          <w:rFonts w:ascii="Times New Roman" w:eastAsia="宋体" w:hAnsi="Times New Roman" w:cs="Times New Roman" w:hint="eastAsia"/>
          <w:sz w:val="24"/>
        </w:rPr>
        <w:t>15527285281</w:t>
      </w:r>
      <w:r>
        <w:rPr>
          <w:rFonts w:ascii="Times New Roman" w:eastAsia="宋体" w:hAnsi="Times New Roman" w:cs="Times New Roman"/>
          <w:sz w:val="24"/>
        </w:rPr>
        <w:t>）或张老师（</w:t>
      </w:r>
      <w:r>
        <w:rPr>
          <w:rFonts w:ascii="Times New Roman" w:eastAsia="宋体" w:hAnsi="Times New Roman" w:cs="Times New Roman" w:hint="eastAsia"/>
          <w:sz w:val="24"/>
        </w:rPr>
        <w:t>027-</w:t>
      </w:r>
      <w:r>
        <w:rPr>
          <w:rFonts w:ascii="Times New Roman" w:eastAsia="宋体" w:hAnsi="Times New Roman" w:cs="Times New Roman"/>
          <w:sz w:val="24"/>
        </w:rPr>
        <w:t>87542452</w:t>
      </w:r>
      <w:r>
        <w:rPr>
          <w:rFonts w:ascii="Times New Roman" w:eastAsia="宋体" w:hAnsi="Times New Roman" w:cs="Times New Roman"/>
          <w:sz w:val="24"/>
        </w:rPr>
        <w:t>）。也可联系技术服务</w:t>
      </w:r>
      <w:r>
        <w:rPr>
          <w:rFonts w:ascii="Times New Roman" w:eastAsia="宋体" w:hAnsi="Times New Roman" w:cs="Times New Roman"/>
          <w:sz w:val="24"/>
        </w:rPr>
        <w:t>QQ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927155881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A11EE24" w14:textId="77777777" w:rsidR="00107A06" w:rsidRDefault="00107A06">
      <w:pPr>
        <w:spacing w:line="360" w:lineRule="auto"/>
        <w:ind w:firstLineChars="2000" w:firstLine="4800"/>
        <w:rPr>
          <w:sz w:val="24"/>
        </w:rPr>
      </w:pPr>
    </w:p>
    <w:p w14:paraId="3CE99765" w14:textId="77777777" w:rsidR="00107A06" w:rsidRDefault="00107A06"/>
    <w:sectPr w:rsidR="00107A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3641A"/>
    <w:multiLevelType w:val="multilevel"/>
    <w:tmpl w:val="24D3641A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49F73DA"/>
    <w:multiLevelType w:val="multilevel"/>
    <w:tmpl w:val="649F73DA"/>
    <w:lvl w:ilvl="0">
      <w:start w:val="1"/>
      <w:numFmt w:val="decimal"/>
      <w:lvlText w:val="%1."/>
      <w:lvlJc w:val="left"/>
      <w:pPr>
        <w:tabs>
          <w:tab w:val="left" w:pos="873"/>
        </w:tabs>
        <w:ind w:left="873" w:hanging="419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26C57F7"/>
    <w:multiLevelType w:val="multilevel"/>
    <w:tmpl w:val="726C57F7"/>
    <w:lvl w:ilvl="0">
      <w:start w:val="1"/>
      <w:numFmt w:val="decimal"/>
      <w:lvlText w:val="%1."/>
      <w:lvlJc w:val="left"/>
      <w:pPr>
        <w:tabs>
          <w:tab w:val="left" w:pos="873"/>
        </w:tabs>
        <w:ind w:left="873" w:hanging="419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53B2944"/>
    <w:multiLevelType w:val="multilevel"/>
    <w:tmpl w:val="753B2944"/>
    <w:lvl w:ilvl="0">
      <w:start w:val="1"/>
      <w:numFmt w:val="decimal"/>
      <w:lvlText w:val="%1."/>
      <w:lvlJc w:val="left"/>
      <w:pPr>
        <w:tabs>
          <w:tab w:val="left" w:pos="873"/>
        </w:tabs>
        <w:ind w:left="873" w:hanging="419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06"/>
    <w:rsid w:val="00107A06"/>
    <w:rsid w:val="002D7976"/>
    <w:rsid w:val="00504964"/>
    <w:rsid w:val="00B40F31"/>
    <w:rsid w:val="00CB112F"/>
    <w:rsid w:val="7E04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4018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91jiance.cn/mmpt/mobile/hust201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454</Words>
  <Characters>2589</Characters>
  <Application>Microsoft Macintosh Word</Application>
  <DocSecurity>0</DocSecurity>
  <Lines>21</Lines>
  <Paragraphs>6</Paragraphs>
  <ScaleCrop>false</ScaleCrop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陈熙</cp:lastModifiedBy>
  <cp:revision>5</cp:revision>
  <dcterms:created xsi:type="dcterms:W3CDTF">2017-03-03T11:29:00Z</dcterms:created>
  <dcterms:modified xsi:type="dcterms:W3CDTF">2017-03-03T11:32:00Z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